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945DB" w14:textId="018DC38A" w:rsidR="00A9204E" w:rsidRPr="00426A49" w:rsidRDefault="00426A49" w:rsidP="00426A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A49">
        <w:rPr>
          <w:rFonts w:ascii="Times New Roman" w:hAnsi="Times New Roman" w:cs="Times New Roman"/>
          <w:b/>
          <w:bCs/>
          <w:sz w:val="24"/>
          <w:szCs w:val="24"/>
        </w:rPr>
        <w:t>Colorado Bar Association Trusts &amp; Estates Section</w:t>
      </w:r>
    </w:p>
    <w:p w14:paraId="0F4F326C" w14:textId="77777777" w:rsidR="003444E8" w:rsidRDefault="003444E8" w:rsidP="003444E8">
      <w:pPr>
        <w:jc w:val="center"/>
      </w:pPr>
    </w:p>
    <w:p w14:paraId="312F2AEE" w14:textId="398031E3" w:rsidR="00FB1BE0" w:rsidRDefault="006349C0" w:rsidP="00426A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NOTICE OF</w:t>
      </w:r>
      <w:r w:rsidR="00FB1BE0">
        <w:rPr>
          <w:rFonts w:ascii="Times New Roman" w:hAnsi="Times New Roman" w:cs="Times New Roman"/>
          <w:b/>
          <w:bCs/>
          <w:sz w:val="24"/>
          <w:szCs w:val="24"/>
        </w:rPr>
        <w:t xml:space="preserve"> ELECTRONIC WILLS SUBCOMMITTEE MEETING</w:t>
      </w:r>
    </w:p>
    <w:p w14:paraId="06BFC7EA" w14:textId="17777E31" w:rsidR="003E245E" w:rsidRDefault="006349C0" w:rsidP="00426A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JUNE 24, 2020</w:t>
      </w:r>
      <w:r w:rsidR="00A33F2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B1BE0">
        <w:rPr>
          <w:rFonts w:ascii="Times New Roman" w:hAnsi="Times New Roman" w:cs="Times New Roman"/>
          <w:b/>
          <w:bCs/>
          <w:sz w:val="24"/>
          <w:szCs w:val="24"/>
        </w:rPr>
        <w:t xml:space="preserve"> 9:00</w:t>
      </w:r>
      <w:r w:rsidR="00242A9D">
        <w:rPr>
          <w:rFonts w:ascii="Times New Roman" w:hAnsi="Times New Roman" w:cs="Times New Roman"/>
          <w:b/>
          <w:bCs/>
          <w:sz w:val="24"/>
          <w:szCs w:val="24"/>
        </w:rPr>
        <w:t xml:space="preserve"> a.m.</w:t>
      </w:r>
      <w:r w:rsidR="00FB1B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2A9D">
        <w:rPr>
          <w:rFonts w:ascii="Times New Roman" w:hAnsi="Times New Roman" w:cs="Times New Roman"/>
          <w:b/>
          <w:bCs/>
          <w:sz w:val="24"/>
          <w:szCs w:val="24"/>
        </w:rPr>
        <w:t xml:space="preserve">– 11:00 </w:t>
      </w:r>
      <w:r w:rsidR="00FB1BE0">
        <w:rPr>
          <w:rFonts w:ascii="Times New Roman" w:hAnsi="Times New Roman" w:cs="Times New Roman"/>
          <w:b/>
          <w:bCs/>
          <w:sz w:val="24"/>
          <w:szCs w:val="24"/>
        </w:rPr>
        <w:t>a.m.</w:t>
      </w:r>
    </w:p>
    <w:p w14:paraId="21311675" w14:textId="77777777" w:rsidR="006349C0" w:rsidRDefault="006349C0" w:rsidP="00426A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F2CA98" w14:textId="1891BB61" w:rsidR="006349C0" w:rsidRPr="006349C0" w:rsidRDefault="006349C0" w:rsidP="006349C0">
      <w:pPr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6349C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Call-in Phone No.: 1 (301) 715 8592</w:t>
      </w:r>
    </w:p>
    <w:p w14:paraId="5F5306F4" w14:textId="659D02CB" w:rsidR="006349C0" w:rsidRPr="006349C0" w:rsidRDefault="006349C0" w:rsidP="006349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9C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Meeting ID: 956 8228 6677</w:t>
      </w:r>
    </w:p>
    <w:p w14:paraId="0F3EA166" w14:textId="77777777" w:rsidR="006349C0" w:rsidRDefault="006349C0" w:rsidP="006349C0"/>
    <w:p w14:paraId="5104D75D" w14:textId="7626A945" w:rsidR="0021243B" w:rsidRPr="0021243B" w:rsidRDefault="0021243B" w:rsidP="0021243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124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AGENDA </w:t>
      </w:r>
    </w:p>
    <w:p w14:paraId="0788D528" w14:textId="3753E5A4" w:rsidR="003444E8" w:rsidRDefault="003444E8" w:rsidP="0066541B">
      <w:pPr>
        <w:rPr>
          <w:rFonts w:ascii="Times New Roman" w:hAnsi="Times New Roman" w:cs="Times New Roman"/>
          <w:sz w:val="24"/>
          <w:szCs w:val="24"/>
        </w:rPr>
      </w:pPr>
    </w:p>
    <w:p w14:paraId="1BFCEC98" w14:textId="366A1B8C" w:rsidR="00282C3A" w:rsidRDefault="00282C3A" w:rsidP="00242A9D">
      <w:pPr>
        <w:pStyle w:val="ListParagraph"/>
        <w:numPr>
          <w:ilvl w:val="0"/>
          <w:numId w:val="34"/>
        </w:numPr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B1BE0">
        <w:rPr>
          <w:rFonts w:ascii="Times New Roman" w:hAnsi="Times New Roman" w:cs="Times New Roman"/>
          <w:sz w:val="24"/>
          <w:szCs w:val="24"/>
        </w:rPr>
        <w:t>Subc</w:t>
      </w:r>
      <w:r>
        <w:rPr>
          <w:rFonts w:ascii="Times New Roman" w:hAnsi="Times New Roman" w:cs="Times New Roman"/>
          <w:sz w:val="24"/>
          <w:szCs w:val="24"/>
        </w:rPr>
        <w:t xml:space="preserve">ommittee </w:t>
      </w:r>
      <w:r w:rsidR="0066541B" w:rsidRPr="00071B73">
        <w:rPr>
          <w:rFonts w:ascii="Times New Roman" w:hAnsi="Times New Roman" w:cs="Times New Roman"/>
          <w:sz w:val="24"/>
          <w:szCs w:val="24"/>
        </w:rPr>
        <w:t xml:space="preserve">will continue review </w:t>
      </w:r>
      <w:r>
        <w:rPr>
          <w:rFonts w:ascii="Times New Roman" w:hAnsi="Times New Roman" w:cs="Times New Roman"/>
          <w:sz w:val="24"/>
          <w:szCs w:val="24"/>
        </w:rPr>
        <w:t>and discuss:</w:t>
      </w:r>
    </w:p>
    <w:p w14:paraId="48FFF36B" w14:textId="77777777" w:rsidR="00282C3A" w:rsidRDefault="00282C3A" w:rsidP="00282C3A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549D564" w14:textId="4A8300F8" w:rsidR="00282C3A" w:rsidRPr="00282C3A" w:rsidRDefault="00282C3A" w:rsidP="00282C3A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282C3A">
        <w:rPr>
          <w:rFonts w:ascii="Times New Roman" w:hAnsi="Times New Roman" w:cs="Times New Roman"/>
          <w:sz w:val="24"/>
          <w:szCs w:val="24"/>
        </w:rPr>
        <w:t xml:space="preserve"> </w:t>
      </w:r>
      <w:r w:rsidR="0066541B" w:rsidRPr="00282C3A">
        <w:rPr>
          <w:rFonts w:ascii="Times New Roman" w:hAnsi="Times New Roman" w:cs="Times New Roman"/>
          <w:sz w:val="24"/>
          <w:szCs w:val="24"/>
        </w:rPr>
        <w:t>Section 4</w:t>
      </w:r>
      <w:r w:rsidR="006349C0" w:rsidRPr="00282C3A">
        <w:rPr>
          <w:rFonts w:ascii="Times New Roman" w:hAnsi="Times New Roman" w:cs="Times New Roman"/>
          <w:sz w:val="24"/>
          <w:szCs w:val="24"/>
        </w:rPr>
        <w:t xml:space="preserve"> Choice of Law Regarding </w:t>
      </w:r>
      <w:r w:rsidRPr="00282C3A">
        <w:rPr>
          <w:rFonts w:ascii="Times New Roman" w:hAnsi="Times New Roman" w:cs="Times New Roman"/>
          <w:sz w:val="24"/>
          <w:szCs w:val="24"/>
        </w:rPr>
        <w:t>Execution</w:t>
      </w:r>
      <w:r>
        <w:rPr>
          <w:rFonts w:ascii="Times New Roman" w:hAnsi="Times New Roman" w:cs="Times New Roman"/>
          <w:sz w:val="24"/>
          <w:szCs w:val="24"/>
        </w:rPr>
        <w:t xml:space="preserve"> (Susan Boothby and Letty Maxfield)</w:t>
      </w:r>
    </w:p>
    <w:p w14:paraId="1E746D06" w14:textId="77777777" w:rsidR="00282C3A" w:rsidRDefault="00282C3A" w:rsidP="00282C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2A806C" w14:textId="209936E8" w:rsidR="00676342" w:rsidRDefault="00676342" w:rsidP="00282C3A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Colorado Rules of Probate Procedure</w:t>
      </w:r>
      <w:r w:rsidR="00946E79">
        <w:rPr>
          <w:rFonts w:ascii="Times New Roman" w:hAnsi="Times New Roman" w:cs="Times New Roman"/>
          <w:sz w:val="24"/>
          <w:szCs w:val="24"/>
        </w:rPr>
        <w:t xml:space="preserve"> Rules</w:t>
      </w:r>
      <w:r>
        <w:rPr>
          <w:rFonts w:ascii="Times New Roman" w:hAnsi="Times New Roman" w:cs="Times New Roman"/>
          <w:sz w:val="24"/>
          <w:szCs w:val="24"/>
        </w:rPr>
        <w:t xml:space="preserve"> 91 and 92 </w:t>
      </w:r>
      <w:r>
        <w:rPr>
          <w:rFonts w:ascii="Times New Roman" w:hAnsi="Times New Roman" w:cs="Times New Roman"/>
          <w:sz w:val="24"/>
          <w:szCs w:val="24"/>
        </w:rPr>
        <w:t xml:space="preserve">regarding Remote Witnessing (Letty Maxfield) </w:t>
      </w:r>
    </w:p>
    <w:p w14:paraId="1C8DB7FB" w14:textId="77777777" w:rsidR="00676342" w:rsidRPr="00676342" w:rsidRDefault="00676342" w:rsidP="0067634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BD9AB3" w14:textId="77777777" w:rsidR="00676342" w:rsidRDefault="00676342" w:rsidP="00282C3A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5 Execution of Electronic Will </w:t>
      </w:r>
      <w:r w:rsidR="0062337B">
        <w:rPr>
          <w:rFonts w:ascii="Times New Roman" w:hAnsi="Times New Roman" w:cs="Times New Roman"/>
          <w:sz w:val="24"/>
          <w:szCs w:val="24"/>
        </w:rPr>
        <w:t>(Herb Tucker)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EE4DF8" w14:textId="48C58CF6" w:rsidR="00282C3A" w:rsidRPr="00676342" w:rsidRDefault="00676342" w:rsidP="00676342">
      <w:pPr>
        <w:ind w:left="360" w:firstLine="720"/>
        <w:rPr>
          <w:rFonts w:ascii="Times New Roman" w:hAnsi="Times New Roman" w:cs="Times New Roman"/>
          <w:sz w:val="24"/>
          <w:szCs w:val="24"/>
        </w:rPr>
      </w:pPr>
      <w:r w:rsidRPr="00676342">
        <w:rPr>
          <w:rFonts w:ascii="Times New Roman" w:hAnsi="Times New Roman" w:cs="Times New Roman"/>
          <w:sz w:val="24"/>
          <w:szCs w:val="24"/>
        </w:rPr>
        <w:t>(See posted reformatted Section 5)</w:t>
      </w:r>
    </w:p>
    <w:p w14:paraId="2C1AD8F5" w14:textId="77777777" w:rsidR="00282C3A" w:rsidRPr="00282C3A" w:rsidRDefault="00282C3A" w:rsidP="00282C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1B8826" w14:textId="77777777" w:rsidR="00946E79" w:rsidRDefault="00282C3A" w:rsidP="00946E79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6 Harmless Error (Stan Kent)</w:t>
      </w:r>
    </w:p>
    <w:p w14:paraId="7A13F7EA" w14:textId="77777777" w:rsidR="00946E79" w:rsidRDefault="00946E79" w:rsidP="00946E7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B5C407A" w14:textId="4342F092" w:rsidR="00961728" w:rsidRPr="00946E79" w:rsidRDefault="00242A9D" w:rsidP="00946E79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46E79">
        <w:rPr>
          <w:rFonts w:ascii="Times New Roman" w:hAnsi="Times New Roman" w:cs="Times New Roman"/>
          <w:sz w:val="24"/>
          <w:szCs w:val="24"/>
        </w:rPr>
        <w:t>Volunteers for Sections 10, 11, 12, and 13</w:t>
      </w:r>
    </w:p>
    <w:p w14:paraId="7FBFC97B" w14:textId="77777777" w:rsidR="00242A9D" w:rsidRPr="00242A9D" w:rsidRDefault="00242A9D" w:rsidP="00242A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9F07C7" w14:textId="42640CA0" w:rsidR="002C191E" w:rsidRDefault="002C191E" w:rsidP="002C191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4EEC">
        <w:rPr>
          <w:rFonts w:ascii="Times New Roman" w:hAnsi="Times New Roman" w:cs="Times New Roman"/>
          <w:b/>
          <w:bCs/>
          <w:sz w:val="24"/>
          <w:szCs w:val="24"/>
          <w:u w:val="single"/>
        </w:rPr>
        <w:t>ASSIGNMENTS</w:t>
      </w:r>
    </w:p>
    <w:p w14:paraId="0BFA3DCE" w14:textId="77777777" w:rsidR="002C191E" w:rsidRPr="004F2E11" w:rsidRDefault="002C191E" w:rsidP="002C191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3865"/>
      </w:tblGrid>
      <w:tr w:rsidR="002C191E" w:rsidRPr="008D0442" w14:paraId="3BB0C150" w14:textId="77777777" w:rsidTr="008F473A">
        <w:tc>
          <w:tcPr>
            <w:tcW w:w="5485" w:type="dxa"/>
          </w:tcPr>
          <w:p w14:paraId="1A21B984" w14:textId="77777777" w:rsidR="002C191E" w:rsidRPr="008D0442" w:rsidRDefault="002C191E" w:rsidP="008F47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Uniform E-Wills Act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Section</w:t>
            </w:r>
          </w:p>
        </w:tc>
        <w:tc>
          <w:tcPr>
            <w:tcW w:w="3865" w:type="dxa"/>
          </w:tcPr>
          <w:p w14:paraId="1AD6C0D7" w14:textId="77777777" w:rsidR="002C191E" w:rsidRPr="008D0442" w:rsidRDefault="002C191E" w:rsidP="008F47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Assignments</w:t>
            </w:r>
          </w:p>
        </w:tc>
      </w:tr>
      <w:tr w:rsidR="002C191E" w14:paraId="2AEED850" w14:textId="77777777" w:rsidTr="008F473A">
        <w:tc>
          <w:tcPr>
            <w:tcW w:w="5485" w:type="dxa"/>
          </w:tcPr>
          <w:p w14:paraId="06F4DF4D" w14:textId="77777777" w:rsidR="002C191E" w:rsidRDefault="002C191E" w:rsidP="008F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Prefatory Note</w:t>
            </w:r>
          </w:p>
        </w:tc>
        <w:tc>
          <w:tcPr>
            <w:tcW w:w="3865" w:type="dxa"/>
          </w:tcPr>
          <w:p w14:paraId="7B273A27" w14:textId="77777777" w:rsidR="002C191E" w:rsidRDefault="002C191E" w:rsidP="008F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 Tucker</w:t>
            </w:r>
          </w:p>
        </w:tc>
      </w:tr>
      <w:tr w:rsidR="002C191E" w14:paraId="35F45A5F" w14:textId="77777777" w:rsidTr="008F473A">
        <w:tc>
          <w:tcPr>
            <w:tcW w:w="5485" w:type="dxa"/>
          </w:tcPr>
          <w:p w14:paraId="27ED4F81" w14:textId="77777777" w:rsidR="002C191E" w:rsidRDefault="002C191E" w:rsidP="008F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1:  Short Title</w:t>
            </w:r>
          </w:p>
        </w:tc>
        <w:tc>
          <w:tcPr>
            <w:tcW w:w="3865" w:type="dxa"/>
          </w:tcPr>
          <w:p w14:paraId="560FC48E" w14:textId="77777777" w:rsidR="002C191E" w:rsidRDefault="002C191E" w:rsidP="008F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 Tucker</w:t>
            </w:r>
          </w:p>
        </w:tc>
      </w:tr>
      <w:tr w:rsidR="002C191E" w14:paraId="2533BC30" w14:textId="77777777" w:rsidTr="008F473A">
        <w:tc>
          <w:tcPr>
            <w:tcW w:w="5485" w:type="dxa"/>
          </w:tcPr>
          <w:p w14:paraId="7A3BBFBB" w14:textId="77777777" w:rsidR="002C191E" w:rsidRDefault="002C191E" w:rsidP="008F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2: Definitions</w:t>
            </w:r>
          </w:p>
        </w:tc>
        <w:tc>
          <w:tcPr>
            <w:tcW w:w="3865" w:type="dxa"/>
          </w:tcPr>
          <w:p w14:paraId="6137653D" w14:textId="77777777" w:rsidR="002C191E" w:rsidRDefault="002C191E" w:rsidP="008F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 Tucker</w:t>
            </w:r>
          </w:p>
        </w:tc>
      </w:tr>
      <w:tr w:rsidR="002C191E" w14:paraId="725ECA49" w14:textId="77777777" w:rsidTr="008F473A">
        <w:tc>
          <w:tcPr>
            <w:tcW w:w="5485" w:type="dxa"/>
          </w:tcPr>
          <w:p w14:paraId="4CC74DE9" w14:textId="77777777" w:rsidR="002C191E" w:rsidRDefault="002C191E" w:rsidP="008F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3: Law Applicable to Electronic Wills; Principles of Equity</w:t>
            </w:r>
          </w:p>
        </w:tc>
        <w:tc>
          <w:tcPr>
            <w:tcW w:w="3865" w:type="dxa"/>
          </w:tcPr>
          <w:p w14:paraId="1504C0A2" w14:textId="77777777" w:rsidR="002C191E" w:rsidRDefault="002C191E" w:rsidP="008F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Valentine and Mike Stiff</w:t>
            </w:r>
          </w:p>
        </w:tc>
      </w:tr>
      <w:tr w:rsidR="002C191E" w14:paraId="55561A4D" w14:textId="77777777" w:rsidTr="008F473A">
        <w:tc>
          <w:tcPr>
            <w:tcW w:w="5485" w:type="dxa"/>
          </w:tcPr>
          <w:p w14:paraId="39833EA4" w14:textId="77777777" w:rsidR="002C191E" w:rsidRDefault="002C191E" w:rsidP="008F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4: Choice of Law Regarding Execution</w:t>
            </w:r>
          </w:p>
        </w:tc>
        <w:tc>
          <w:tcPr>
            <w:tcW w:w="3865" w:type="dxa"/>
          </w:tcPr>
          <w:p w14:paraId="7B06F79C" w14:textId="77777777" w:rsidR="002C191E" w:rsidRDefault="002C191E" w:rsidP="008F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Letty Maxfield and Susan Boothby</w:t>
            </w:r>
          </w:p>
        </w:tc>
      </w:tr>
      <w:tr w:rsidR="002C191E" w14:paraId="578D067F" w14:textId="77777777" w:rsidTr="008F473A">
        <w:tc>
          <w:tcPr>
            <w:tcW w:w="5485" w:type="dxa"/>
          </w:tcPr>
          <w:p w14:paraId="633BD4E9" w14:textId="77777777" w:rsidR="002C191E" w:rsidRDefault="002C191E" w:rsidP="008F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5: Execution of Electronic Will</w:t>
            </w:r>
          </w:p>
        </w:tc>
        <w:tc>
          <w:tcPr>
            <w:tcW w:w="3865" w:type="dxa"/>
          </w:tcPr>
          <w:p w14:paraId="0963DFCA" w14:textId="4C10E247" w:rsidR="002C191E" w:rsidRDefault="00676342" w:rsidP="008F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Herb Tucker</w:t>
            </w:r>
          </w:p>
        </w:tc>
      </w:tr>
      <w:tr w:rsidR="002C191E" w14:paraId="6B5A83B0" w14:textId="77777777" w:rsidTr="008F473A">
        <w:tc>
          <w:tcPr>
            <w:tcW w:w="5485" w:type="dxa"/>
          </w:tcPr>
          <w:p w14:paraId="583F263A" w14:textId="77777777" w:rsidR="002C191E" w:rsidRDefault="002C191E" w:rsidP="008F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6: Harmless Error</w:t>
            </w:r>
          </w:p>
        </w:tc>
        <w:tc>
          <w:tcPr>
            <w:tcW w:w="3865" w:type="dxa"/>
          </w:tcPr>
          <w:p w14:paraId="09AA7516" w14:textId="77777777" w:rsidR="002C191E" w:rsidRDefault="002C191E" w:rsidP="008F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 Kent</w:t>
            </w:r>
          </w:p>
        </w:tc>
      </w:tr>
      <w:tr w:rsidR="002C191E" w14:paraId="340BD689" w14:textId="77777777" w:rsidTr="008F473A">
        <w:tc>
          <w:tcPr>
            <w:tcW w:w="5485" w:type="dxa"/>
          </w:tcPr>
          <w:p w14:paraId="0A7AE7B5" w14:textId="77777777" w:rsidR="002C191E" w:rsidRDefault="002C191E" w:rsidP="008F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7: Revocation</w:t>
            </w:r>
          </w:p>
        </w:tc>
        <w:tc>
          <w:tcPr>
            <w:tcW w:w="3865" w:type="dxa"/>
          </w:tcPr>
          <w:p w14:paraId="2817CC78" w14:textId="77777777" w:rsidR="002C191E" w:rsidRDefault="002C191E" w:rsidP="008F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Hillary Hammond</w:t>
            </w:r>
          </w:p>
        </w:tc>
      </w:tr>
      <w:tr w:rsidR="002C191E" w14:paraId="6E0A0DD9" w14:textId="77777777" w:rsidTr="008F473A">
        <w:tc>
          <w:tcPr>
            <w:tcW w:w="5485" w:type="dxa"/>
          </w:tcPr>
          <w:p w14:paraId="45320F6D" w14:textId="77777777" w:rsidR="002C191E" w:rsidRDefault="002C191E" w:rsidP="008F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8: Electronic Will Attested and Made Self-Proving at Time of Execution</w:t>
            </w:r>
          </w:p>
        </w:tc>
        <w:tc>
          <w:tcPr>
            <w:tcW w:w="3865" w:type="dxa"/>
          </w:tcPr>
          <w:p w14:paraId="418031FA" w14:textId="1203DEC0" w:rsidR="002C191E" w:rsidRDefault="002C191E" w:rsidP="008F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Michael Kirtland and Gordon Williams</w:t>
            </w:r>
          </w:p>
        </w:tc>
      </w:tr>
      <w:tr w:rsidR="002C191E" w14:paraId="61DA6BB4" w14:textId="77777777" w:rsidTr="008F473A">
        <w:tc>
          <w:tcPr>
            <w:tcW w:w="5485" w:type="dxa"/>
          </w:tcPr>
          <w:p w14:paraId="12C2295B" w14:textId="77777777" w:rsidR="002C191E" w:rsidRDefault="002C191E" w:rsidP="008F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9: Certification of Paper Copy</w:t>
            </w:r>
          </w:p>
        </w:tc>
        <w:tc>
          <w:tcPr>
            <w:tcW w:w="3865" w:type="dxa"/>
          </w:tcPr>
          <w:p w14:paraId="09F39CFE" w14:textId="50054C55" w:rsidR="002C191E" w:rsidRDefault="002C191E" w:rsidP="008F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Pete Bullard </w:t>
            </w:r>
          </w:p>
        </w:tc>
      </w:tr>
      <w:tr w:rsidR="002C191E" w14:paraId="4FE67F66" w14:textId="77777777" w:rsidTr="008F473A">
        <w:tc>
          <w:tcPr>
            <w:tcW w:w="5485" w:type="dxa"/>
          </w:tcPr>
          <w:p w14:paraId="1362B169" w14:textId="77777777" w:rsidR="002C191E" w:rsidRDefault="002C191E" w:rsidP="008F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10: Uniformity of Application and Construction</w:t>
            </w:r>
          </w:p>
        </w:tc>
        <w:tc>
          <w:tcPr>
            <w:tcW w:w="3865" w:type="dxa"/>
          </w:tcPr>
          <w:p w14:paraId="4C3CB487" w14:textId="77777777" w:rsidR="002C191E" w:rsidRDefault="002C191E" w:rsidP="008F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Unassigned</w:t>
            </w:r>
          </w:p>
        </w:tc>
      </w:tr>
      <w:tr w:rsidR="002C191E" w14:paraId="4D5369A8" w14:textId="77777777" w:rsidTr="008F473A">
        <w:tc>
          <w:tcPr>
            <w:tcW w:w="5485" w:type="dxa"/>
          </w:tcPr>
          <w:p w14:paraId="58B25C85" w14:textId="77777777" w:rsidR="002C191E" w:rsidRDefault="002C191E" w:rsidP="008F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11 Relation to Electronic Signatures in Global and National Commerce Act</w:t>
            </w:r>
          </w:p>
        </w:tc>
        <w:tc>
          <w:tcPr>
            <w:tcW w:w="3865" w:type="dxa"/>
          </w:tcPr>
          <w:p w14:paraId="4D944CCE" w14:textId="77777777" w:rsidR="002C191E" w:rsidRDefault="002C191E" w:rsidP="008F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Unassigned</w:t>
            </w:r>
          </w:p>
        </w:tc>
      </w:tr>
      <w:tr w:rsidR="002C191E" w14:paraId="7503C3C0" w14:textId="77777777" w:rsidTr="008F473A">
        <w:tc>
          <w:tcPr>
            <w:tcW w:w="5485" w:type="dxa"/>
          </w:tcPr>
          <w:p w14:paraId="14091E50" w14:textId="77777777" w:rsidR="002C191E" w:rsidRDefault="002C191E" w:rsidP="008F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12 Applicability</w:t>
            </w:r>
          </w:p>
        </w:tc>
        <w:tc>
          <w:tcPr>
            <w:tcW w:w="3865" w:type="dxa"/>
          </w:tcPr>
          <w:p w14:paraId="3CDC9318" w14:textId="77777777" w:rsidR="002C191E" w:rsidRDefault="002C191E" w:rsidP="008F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Unassigned</w:t>
            </w:r>
          </w:p>
        </w:tc>
      </w:tr>
      <w:tr w:rsidR="002C191E" w14:paraId="6658E842" w14:textId="77777777" w:rsidTr="008F473A">
        <w:tc>
          <w:tcPr>
            <w:tcW w:w="5485" w:type="dxa"/>
          </w:tcPr>
          <w:p w14:paraId="2C799A42" w14:textId="77777777" w:rsidR="002C191E" w:rsidRDefault="002C191E" w:rsidP="008F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13 Effective Date</w:t>
            </w:r>
          </w:p>
        </w:tc>
        <w:tc>
          <w:tcPr>
            <w:tcW w:w="3865" w:type="dxa"/>
          </w:tcPr>
          <w:p w14:paraId="501F930B" w14:textId="77777777" w:rsidR="002C191E" w:rsidRDefault="002C191E" w:rsidP="008F4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Unassigned</w:t>
            </w:r>
          </w:p>
        </w:tc>
      </w:tr>
    </w:tbl>
    <w:p w14:paraId="79AF5AC9" w14:textId="30DC16A8" w:rsidR="00961728" w:rsidRPr="00961728" w:rsidRDefault="00961728" w:rsidP="00961728">
      <w:pPr>
        <w:rPr>
          <w:rFonts w:ascii="Times New Roman" w:hAnsi="Times New Roman" w:cs="Times New Roman"/>
          <w:sz w:val="16"/>
          <w:szCs w:val="24"/>
        </w:rPr>
      </w:pPr>
    </w:p>
    <w:sectPr w:rsidR="00961728" w:rsidRPr="0096172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8D810" w14:textId="77777777" w:rsidR="00DC4393" w:rsidRDefault="00DC4393" w:rsidP="00BD4AF5">
      <w:r>
        <w:separator/>
      </w:r>
    </w:p>
  </w:endnote>
  <w:endnote w:type="continuationSeparator" w:id="0">
    <w:p w14:paraId="2009DA41" w14:textId="77777777" w:rsidR="00DC4393" w:rsidRDefault="00DC4393" w:rsidP="00BD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99669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2A3B77" w14:textId="03285BBB" w:rsidR="00BD4AF5" w:rsidRDefault="00BD4A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FDA16" w14:textId="77777777" w:rsidR="00BD4AF5" w:rsidRDefault="00BD4A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947BB" w14:textId="77777777" w:rsidR="00DC4393" w:rsidRDefault="00DC4393" w:rsidP="00BD4AF5">
      <w:r>
        <w:separator/>
      </w:r>
    </w:p>
  </w:footnote>
  <w:footnote w:type="continuationSeparator" w:id="0">
    <w:p w14:paraId="1AB0AE6C" w14:textId="77777777" w:rsidR="00DC4393" w:rsidRDefault="00DC4393" w:rsidP="00BD4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6AD2333"/>
    <w:multiLevelType w:val="hybridMultilevel"/>
    <w:tmpl w:val="7B8AE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545EA"/>
    <w:multiLevelType w:val="hybridMultilevel"/>
    <w:tmpl w:val="18CED688"/>
    <w:lvl w:ilvl="0" w:tplc="208295E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256389F"/>
    <w:multiLevelType w:val="hybridMultilevel"/>
    <w:tmpl w:val="057E2758"/>
    <w:lvl w:ilvl="0" w:tplc="7F4E330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7B49A9"/>
    <w:multiLevelType w:val="hybridMultilevel"/>
    <w:tmpl w:val="5F62B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01643CE"/>
    <w:multiLevelType w:val="hybridMultilevel"/>
    <w:tmpl w:val="FE14E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635228C"/>
    <w:multiLevelType w:val="hybridMultilevel"/>
    <w:tmpl w:val="A3F8F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AD93278"/>
    <w:multiLevelType w:val="hybridMultilevel"/>
    <w:tmpl w:val="94B44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E7628"/>
    <w:multiLevelType w:val="hybridMultilevel"/>
    <w:tmpl w:val="9ED86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B757211"/>
    <w:multiLevelType w:val="hybridMultilevel"/>
    <w:tmpl w:val="867CB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22C0D32"/>
    <w:multiLevelType w:val="hybridMultilevel"/>
    <w:tmpl w:val="D69CB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060BA"/>
    <w:multiLevelType w:val="hybridMultilevel"/>
    <w:tmpl w:val="D472BD9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B0A7907"/>
    <w:multiLevelType w:val="hybridMultilevel"/>
    <w:tmpl w:val="56264120"/>
    <w:lvl w:ilvl="0" w:tplc="2E4097F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7"/>
  </w:num>
  <w:num w:numId="2">
    <w:abstractNumId w:val="12"/>
  </w:num>
  <w:num w:numId="3">
    <w:abstractNumId w:val="10"/>
  </w:num>
  <w:num w:numId="4">
    <w:abstractNumId w:val="32"/>
  </w:num>
  <w:num w:numId="5">
    <w:abstractNumId w:val="13"/>
  </w:num>
  <w:num w:numId="6">
    <w:abstractNumId w:val="20"/>
  </w:num>
  <w:num w:numId="7">
    <w:abstractNumId w:val="2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9"/>
  </w:num>
  <w:num w:numId="21">
    <w:abstractNumId w:val="22"/>
  </w:num>
  <w:num w:numId="22">
    <w:abstractNumId w:val="11"/>
  </w:num>
  <w:num w:numId="23">
    <w:abstractNumId w:val="34"/>
  </w:num>
  <w:num w:numId="24">
    <w:abstractNumId w:val="28"/>
  </w:num>
  <w:num w:numId="25">
    <w:abstractNumId w:val="25"/>
  </w:num>
  <w:num w:numId="26">
    <w:abstractNumId w:val="30"/>
  </w:num>
  <w:num w:numId="27">
    <w:abstractNumId w:val="18"/>
  </w:num>
  <w:num w:numId="28">
    <w:abstractNumId w:val="33"/>
  </w:num>
  <w:num w:numId="29">
    <w:abstractNumId w:val="31"/>
  </w:num>
  <w:num w:numId="30">
    <w:abstractNumId w:val="21"/>
  </w:num>
  <w:num w:numId="31">
    <w:abstractNumId w:val="15"/>
  </w:num>
  <w:num w:numId="32">
    <w:abstractNumId w:val="14"/>
  </w:num>
  <w:num w:numId="33">
    <w:abstractNumId w:val="26"/>
  </w:num>
  <w:num w:numId="34">
    <w:abstractNumId w:val="23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4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49"/>
    <w:rsid w:val="00017429"/>
    <w:rsid w:val="00020BF4"/>
    <w:rsid w:val="000345EE"/>
    <w:rsid w:val="000635D3"/>
    <w:rsid w:val="00071B73"/>
    <w:rsid w:val="001411B0"/>
    <w:rsid w:val="001443CB"/>
    <w:rsid w:val="001632C3"/>
    <w:rsid w:val="0016691C"/>
    <w:rsid w:val="001A54A0"/>
    <w:rsid w:val="001A7E76"/>
    <w:rsid w:val="001D58BE"/>
    <w:rsid w:val="001D76ED"/>
    <w:rsid w:val="001F71AF"/>
    <w:rsid w:val="0020592F"/>
    <w:rsid w:val="002117EE"/>
    <w:rsid w:val="0021243B"/>
    <w:rsid w:val="00221A97"/>
    <w:rsid w:val="00242A9D"/>
    <w:rsid w:val="00255DBE"/>
    <w:rsid w:val="0027721F"/>
    <w:rsid w:val="00282C3A"/>
    <w:rsid w:val="002C191E"/>
    <w:rsid w:val="0030296A"/>
    <w:rsid w:val="0033058D"/>
    <w:rsid w:val="00335423"/>
    <w:rsid w:val="003444E8"/>
    <w:rsid w:val="00354EEC"/>
    <w:rsid w:val="00361E00"/>
    <w:rsid w:val="003913F9"/>
    <w:rsid w:val="003B7934"/>
    <w:rsid w:val="003E245E"/>
    <w:rsid w:val="00401D79"/>
    <w:rsid w:val="0041149D"/>
    <w:rsid w:val="00421E39"/>
    <w:rsid w:val="00426A49"/>
    <w:rsid w:val="004571E1"/>
    <w:rsid w:val="004A28FF"/>
    <w:rsid w:val="004D0FCB"/>
    <w:rsid w:val="004F2E11"/>
    <w:rsid w:val="00513BBB"/>
    <w:rsid w:val="005261E0"/>
    <w:rsid w:val="005320B0"/>
    <w:rsid w:val="00565A48"/>
    <w:rsid w:val="005675BD"/>
    <w:rsid w:val="005A3D4A"/>
    <w:rsid w:val="005F3414"/>
    <w:rsid w:val="0062337B"/>
    <w:rsid w:val="006349C0"/>
    <w:rsid w:val="00645252"/>
    <w:rsid w:val="006609B5"/>
    <w:rsid w:val="0066541B"/>
    <w:rsid w:val="00672B30"/>
    <w:rsid w:val="00676342"/>
    <w:rsid w:val="00687F3D"/>
    <w:rsid w:val="00691FA1"/>
    <w:rsid w:val="006B11D2"/>
    <w:rsid w:val="006C1BF1"/>
    <w:rsid w:val="006D3D74"/>
    <w:rsid w:val="00700D9C"/>
    <w:rsid w:val="007707C5"/>
    <w:rsid w:val="00774502"/>
    <w:rsid w:val="007951C2"/>
    <w:rsid w:val="007D2FAC"/>
    <w:rsid w:val="007D648A"/>
    <w:rsid w:val="0083569A"/>
    <w:rsid w:val="008409DA"/>
    <w:rsid w:val="0084280A"/>
    <w:rsid w:val="008549AD"/>
    <w:rsid w:val="00862F1F"/>
    <w:rsid w:val="0088310D"/>
    <w:rsid w:val="00884E56"/>
    <w:rsid w:val="008B0813"/>
    <w:rsid w:val="008D0442"/>
    <w:rsid w:val="008D68CF"/>
    <w:rsid w:val="008E78AF"/>
    <w:rsid w:val="008F2E71"/>
    <w:rsid w:val="009077EC"/>
    <w:rsid w:val="0093657F"/>
    <w:rsid w:val="00946E79"/>
    <w:rsid w:val="00961728"/>
    <w:rsid w:val="0097664D"/>
    <w:rsid w:val="009C5EA4"/>
    <w:rsid w:val="009D6300"/>
    <w:rsid w:val="009E6025"/>
    <w:rsid w:val="009F7DD8"/>
    <w:rsid w:val="00A1678C"/>
    <w:rsid w:val="00A33F27"/>
    <w:rsid w:val="00A43B55"/>
    <w:rsid w:val="00A446ED"/>
    <w:rsid w:val="00A9204E"/>
    <w:rsid w:val="00A977FC"/>
    <w:rsid w:val="00AC337A"/>
    <w:rsid w:val="00AC6BCC"/>
    <w:rsid w:val="00AE65A7"/>
    <w:rsid w:val="00B018E3"/>
    <w:rsid w:val="00B13A9F"/>
    <w:rsid w:val="00B35FB7"/>
    <w:rsid w:val="00B45A8E"/>
    <w:rsid w:val="00B45B58"/>
    <w:rsid w:val="00B73A86"/>
    <w:rsid w:val="00B80439"/>
    <w:rsid w:val="00BC3C90"/>
    <w:rsid w:val="00BC4B00"/>
    <w:rsid w:val="00BD4AF5"/>
    <w:rsid w:val="00C03BB1"/>
    <w:rsid w:val="00C07B23"/>
    <w:rsid w:val="00C23C8C"/>
    <w:rsid w:val="00C277B7"/>
    <w:rsid w:val="00C45B50"/>
    <w:rsid w:val="00C53B9F"/>
    <w:rsid w:val="00C66842"/>
    <w:rsid w:val="00C85366"/>
    <w:rsid w:val="00C86E48"/>
    <w:rsid w:val="00CC003C"/>
    <w:rsid w:val="00CC47EF"/>
    <w:rsid w:val="00CD1C9E"/>
    <w:rsid w:val="00D00823"/>
    <w:rsid w:val="00D17F1F"/>
    <w:rsid w:val="00D463E5"/>
    <w:rsid w:val="00DC4393"/>
    <w:rsid w:val="00DC7C79"/>
    <w:rsid w:val="00DE075E"/>
    <w:rsid w:val="00DF1FE7"/>
    <w:rsid w:val="00E01B26"/>
    <w:rsid w:val="00E32AB2"/>
    <w:rsid w:val="00E4156E"/>
    <w:rsid w:val="00E47E13"/>
    <w:rsid w:val="00E6054E"/>
    <w:rsid w:val="00E627E8"/>
    <w:rsid w:val="00EA69BA"/>
    <w:rsid w:val="00EC10B6"/>
    <w:rsid w:val="00EC4EC9"/>
    <w:rsid w:val="00ED1EF6"/>
    <w:rsid w:val="00F2298C"/>
    <w:rsid w:val="00F4624D"/>
    <w:rsid w:val="00F5682D"/>
    <w:rsid w:val="00F629B1"/>
    <w:rsid w:val="00F70180"/>
    <w:rsid w:val="00F8207C"/>
    <w:rsid w:val="00F830CE"/>
    <w:rsid w:val="00FB1BE0"/>
    <w:rsid w:val="00FB6523"/>
    <w:rsid w:val="00FC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8FF63"/>
  <w15:chartTrackingRefBased/>
  <w15:docId w15:val="{17590323-37F1-44AF-A492-79350850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426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30296A"/>
    <w:pPr>
      <w:ind w:left="720"/>
      <w:contextualSpacing/>
    </w:pPr>
  </w:style>
  <w:style w:type="character" w:customStyle="1" w:styleId="invite-phone-number">
    <w:name w:val="invite-phone-number"/>
    <w:basedOn w:val="DefaultParagraphFont"/>
    <w:rsid w:val="003E2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hilla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87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Ahillas</dc:creator>
  <cp:keywords/>
  <dc:description/>
  <cp:lastModifiedBy>Joanne Ahillas</cp:lastModifiedBy>
  <cp:revision>12</cp:revision>
  <cp:lastPrinted>2019-12-17T19:15:00Z</cp:lastPrinted>
  <dcterms:created xsi:type="dcterms:W3CDTF">2020-06-18T15:07:00Z</dcterms:created>
  <dcterms:modified xsi:type="dcterms:W3CDTF">2020-06-18T16:59:00Z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